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94" w:rsidRDefault="00932D94" w:rsidP="00376F14">
      <w:pPr>
        <w:spacing w:beforeLines="50" w:before="180" w:afterLines="50" w:after="180" w:line="420" w:lineRule="exact"/>
        <w:ind w:rightChars="-270" w:right="-648" w:firstLineChars="800" w:firstLine="2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年推動社區健康營造計畫增能培訓</w:t>
      </w:r>
    </w:p>
    <w:p w:rsidR="00932D94" w:rsidRPr="00F06990" w:rsidRDefault="00932D94" w:rsidP="00376F14">
      <w:pPr>
        <w:spacing w:beforeLines="50" w:before="180" w:afterLines="50" w:after="180" w:line="420" w:lineRule="exact"/>
        <w:ind w:rightChars="-270" w:right="-648"/>
        <w:rPr>
          <w:rFonts w:eastAsia="標楷體"/>
          <w:sz w:val="28"/>
          <w:szCs w:val="28"/>
        </w:rPr>
      </w:pPr>
      <w:r w:rsidRPr="00F06990">
        <w:rPr>
          <w:rFonts w:eastAsia="標楷體" w:hint="eastAsia"/>
          <w:sz w:val="28"/>
          <w:szCs w:val="28"/>
        </w:rPr>
        <w:t>一、目的：</w:t>
      </w:r>
    </w:p>
    <w:p w:rsidR="00932D94" w:rsidRPr="00F06990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 w:rsidRPr="00F06990">
        <w:rPr>
          <w:rFonts w:eastAsia="標楷體" w:hint="eastAsia"/>
          <w:sz w:val="28"/>
          <w:szCs w:val="28"/>
        </w:rPr>
        <w:t xml:space="preserve">   </w:t>
      </w:r>
      <w:r w:rsidRPr="00F06990">
        <w:rPr>
          <w:rFonts w:eastAsia="標楷體" w:hint="eastAsia"/>
          <w:sz w:val="28"/>
          <w:szCs w:val="28"/>
        </w:rPr>
        <w:t>（一）</w:t>
      </w:r>
      <w:r>
        <w:rPr>
          <w:rFonts w:eastAsia="標楷體" w:hint="eastAsia"/>
          <w:sz w:val="28"/>
          <w:szCs w:val="28"/>
        </w:rPr>
        <w:t>透過</w:t>
      </w:r>
      <w:r w:rsidR="00925DBE">
        <w:rPr>
          <w:rFonts w:eastAsia="標楷體" w:hint="eastAsia"/>
          <w:sz w:val="28"/>
          <w:szCs w:val="28"/>
        </w:rPr>
        <w:t>長者健康促進增能培訓</w:t>
      </w:r>
      <w:proofErr w:type="gramStart"/>
      <w:r>
        <w:rPr>
          <w:rFonts w:eastAsia="標楷體" w:hint="eastAsia"/>
          <w:sz w:val="28"/>
          <w:szCs w:val="28"/>
        </w:rPr>
        <w:t>提升社造操作</w:t>
      </w:r>
      <w:proofErr w:type="gramEnd"/>
      <w:r>
        <w:rPr>
          <w:rFonts w:eastAsia="標楷體" w:hint="eastAsia"/>
          <w:sz w:val="28"/>
          <w:szCs w:val="28"/>
        </w:rPr>
        <w:t>技能</w:t>
      </w:r>
      <w:r w:rsidRPr="00F06990">
        <w:rPr>
          <w:rFonts w:ascii="標楷體" w:eastAsia="標楷體" w:hAnsi="標楷體" w:hint="eastAsia"/>
          <w:sz w:val="28"/>
          <w:szCs w:val="28"/>
        </w:rPr>
        <w:t>。</w:t>
      </w:r>
    </w:p>
    <w:p w:rsidR="00932D94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 w:rsidRPr="00F06990">
        <w:rPr>
          <w:rFonts w:ascii="標楷體" w:eastAsia="標楷體" w:hAnsi="標楷體" w:hint="eastAsia"/>
          <w:sz w:val="28"/>
          <w:szCs w:val="28"/>
        </w:rPr>
        <w:t xml:space="preserve">   （二）</w:t>
      </w:r>
      <w:r>
        <w:rPr>
          <w:rFonts w:ascii="標楷體" w:eastAsia="標楷體" w:hAnsi="標楷體" w:hint="eastAsia"/>
          <w:sz w:val="28"/>
          <w:szCs w:val="28"/>
        </w:rPr>
        <w:t>藉由增能課程</w:t>
      </w:r>
      <w:r w:rsidRPr="008B28A9">
        <w:rPr>
          <w:rFonts w:ascii="標楷體" w:eastAsia="標楷體" w:hAnsi="標楷體"/>
          <w:color w:val="000000"/>
          <w:sz w:val="28"/>
          <w:szCs w:val="28"/>
        </w:rPr>
        <w:t>瞭解社區資源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網絡整合與運用策略</w:t>
      </w:r>
      <w:r w:rsidRPr="00F06990">
        <w:rPr>
          <w:rFonts w:ascii="標楷體" w:eastAsia="標楷體" w:hAnsi="標楷體" w:hint="eastAsia"/>
          <w:sz w:val="28"/>
          <w:szCs w:val="28"/>
        </w:rPr>
        <w:t>。</w:t>
      </w:r>
    </w:p>
    <w:p w:rsidR="00932D94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（三）透過課程</w:t>
      </w:r>
      <w:r>
        <w:rPr>
          <w:rFonts w:eastAsia="標楷體" w:hint="eastAsia"/>
          <w:sz w:val="28"/>
          <w:szCs w:val="28"/>
        </w:rPr>
        <w:t>凝聚共識並強化夥伴關係</w:t>
      </w:r>
      <w:r w:rsidRPr="00F1682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2D94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</w:t>
      </w:r>
    </w:p>
    <w:p w:rsidR="00925DBE" w:rsidRPr="00925DBE" w:rsidRDefault="00925DBE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D437C"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 w:hint="eastAsia"/>
          <w:sz w:val="28"/>
          <w:szCs w:val="28"/>
        </w:rPr>
        <w:t>辦單位:</w:t>
      </w:r>
      <w:r w:rsidR="000D437C" w:rsidRPr="000D437C">
        <w:rPr>
          <w:rFonts w:hint="eastAsia"/>
        </w:rPr>
        <w:t xml:space="preserve"> </w:t>
      </w:r>
      <w:r w:rsidR="000D437C" w:rsidRPr="000D437C">
        <w:rPr>
          <w:rFonts w:ascii="標楷體" w:eastAsia="標楷體" w:hAnsi="標楷體" w:hint="eastAsia"/>
          <w:sz w:val="28"/>
          <w:szCs w:val="28"/>
        </w:rPr>
        <w:t>社團法人台灣高齡</w:t>
      </w:r>
      <w:proofErr w:type="gramStart"/>
      <w:r w:rsidR="000D437C" w:rsidRPr="000D437C">
        <w:rPr>
          <w:rFonts w:ascii="標楷體" w:eastAsia="標楷體" w:hAnsi="標楷體" w:hint="eastAsia"/>
          <w:sz w:val="28"/>
          <w:szCs w:val="28"/>
        </w:rPr>
        <w:t>照護暨教育</w:t>
      </w:r>
      <w:proofErr w:type="gramEnd"/>
      <w:r w:rsidR="000D437C" w:rsidRPr="000D437C">
        <w:rPr>
          <w:rFonts w:ascii="標楷體" w:eastAsia="標楷體" w:hAnsi="標楷體" w:hint="eastAsia"/>
          <w:sz w:val="28"/>
          <w:szCs w:val="28"/>
        </w:rPr>
        <w:t>協會</w:t>
      </w:r>
    </w:p>
    <w:p w:rsidR="00932D94" w:rsidRDefault="00EB0C7D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32D94">
        <w:rPr>
          <w:rFonts w:ascii="標楷體" w:eastAsia="標楷體" w:hAnsi="標楷體" w:hint="eastAsia"/>
          <w:sz w:val="28"/>
          <w:szCs w:val="28"/>
        </w:rPr>
        <w:t>、辦理日期：106年</w:t>
      </w:r>
      <w:r w:rsidR="00925DBE">
        <w:rPr>
          <w:rFonts w:ascii="標楷體" w:eastAsia="標楷體" w:hAnsi="標楷體" w:hint="eastAsia"/>
          <w:sz w:val="28"/>
          <w:szCs w:val="28"/>
        </w:rPr>
        <w:t>10</w:t>
      </w:r>
      <w:r w:rsidR="00932D94">
        <w:rPr>
          <w:rFonts w:ascii="標楷體" w:eastAsia="標楷體" w:hAnsi="標楷體" w:hint="eastAsia"/>
          <w:sz w:val="28"/>
          <w:szCs w:val="28"/>
        </w:rPr>
        <w:t>月</w:t>
      </w:r>
      <w:r w:rsidR="00925DBE">
        <w:rPr>
          <w:rFonts w:ascii="標楷體" w:eastAsia="標楷體" w:hAnsi="標楷體" w:hint="eastAsia"/>
          <w:sz w:val="28"/>
          <w:szCs w:val="28"/>
        </w:rPr>
        <w:t>14</w:t>
      </w:r>
      <w:r w:rsidR="00932D94">
        <w:rPr>
          <w:rFonts w:ascii="標楷體" w:eastAsia="標楷體" w:hAnsi="標楷體" w:hint="eastAsia"/>
          <w:sz w:val="28"/>
          <w:szCs w:val="28"/>
        </w:rPr>
        <w:t>日至</w:t>
      </w:r>
      <w:r w:rsidR="00925DBE">
        <w:rPr>
          <w:rFonts w:ascii="標楷體" w:eastAsia="標楷體" w:hAnsi="標楷體" w:hint="eastAsia"/>
          <w:sz w:val="28"/>
          <w:szCs w:val="28"/>
        </w:rPr>
        <w:t>10</w:t>
      </w:r>
      <w:r w:rsidR="00932D94">
        <w:rPr>
          <w:rFonts w:ascii="標楷體" w:eastAsia="標楷體" w:hAnsi="標楷體" w:hint="eastAsia"/>
          <w:sz w:val="28"/>
          <w:szCs w:val="28"/>
        </w:rPr>
        <w:t>月</w:t>
      </w:r>
      <w:r w:rsidR="00925DBE">
        <w:rPr>
          <w:rFonts w:ascii="標楷體" w:eastAsia="標楷體" w:hAnsi="標楷體" w:hint="eastAsia"/>
          <w:sz w:val="28"/>
          <w:szCs w:val="28"/>
        </w:rPr>
        <w:t>14</w:t>
      </w:r>
      <w:r w:rsidR="00932D94">
        <w:rPr>
          <w:rFonts w:ascii="標楷體" w:eastAsia="標楷體" w:hAnsi="標楷體" w:hint="eastAsia"/>
          <w:sz w:val="28"/>
          <w:szCs w:val="28"/>
        </w:rPr>
        <w:t>日上午8時30分</w:t>
      </w:r>
    </w:p>
    <w:p w:rsidR="00932D94" w:rsidRPr="003F66AC" w:rsidRDefault="00EB0C7D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32D94">
        <w:rPr>
          <w:rFonts w:ascii="標楷體" w:eastAsia="標楷體" w:hAnsi="標楷體" w:hint="eastAsia"/>
          <w:sz w:val="28"/>
          <w:szCs w:val="28"/>
        </w:rPr>
        <w:t>、辦理地點:</w:t>
      </w:r>
      <w:r w:rsidR="00932D94" w:rsidRPr="009C1B3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932D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32D94">
        <w:rPr>
          <w:rFonts w:ascii="標楷體" w:eastAsia="標楷體" w:hAnsi="標楷體" w:hint="eastAsia"/>
          <w:sz w:val="28"/>
          <w:szCs w:val="28"/>
        </w:rPr>
        <w:t>南市</w:t>
      </w:r>
      <w:r w:rsidR="00925DBE">
        <w:rPr>
          <w:rFonts w:ascii="標楷體" w:eastAsia="標楷體" w:hAnsi="標楷體" w:hint="eastAsia"/>
          <w:sz w:val="28"/>
          <w:szCs w:val="28"/>
        </w:rPr>
        <w:t>政府</w:t>
      </w:r>
      <w:r w:rsidR="00932D94">
        <w:rPr>
          <w:rFonts w:ascii="標楷體" w:eastAsia="標楷體" w:hAnsi="標楷體" w:hint="eastAsia"/>
          <w:sz w:val="28"/>
          <w:szCs w:val="28"/>
        </w:rPr>
        <w:t>衛生</w:t>
      </w:r>
      <w:r w:rsidR="00925DBE">
        <w:rPr>
          <w:rFonts w:ascii="標楷體" w:eastAsia="標楷體" w:hAnsi="標楷體" w:hint="eastAsia"/>
          <w:sz w:val="28"/>
          <w:szCs w:val="28"/>
        </w:rPr>
        <w:t>局5</w:t>
      </w:r>
      <w:r w:rsidR="00932D94">
        <w:rPr>
          <w:rFonts w:ascii="標楷體" w:eastAsia="標楷體" w:hAnsi="標楷體" w:hint="eastAsia"/>
          <w:sz w:val="28"/>
          <w:szCs w:val="28"/>
        </w:rPr>
        <w:t>樓會議室(地址:</w:t>
      </w:r>
      <w:r w:rsidR="00932D94" w:rsidRPr="00925DB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25DBE" w:rsidRPr="00925DBE">
        <w:rPr>
          <w:rFonts w:ascii="標楷體" w:eastAsia="標楷體" w:hAnsi="標楷體" w:hint="eastAsia"/>
          <w:color w:val="000000"/>
          <w:sz w:val="28"/>
          <w:szCs w:val="28"/>
        </w:rPr>
        <w:t>東</w:t>
      </w:r>
      <w:r w:rsidR="00932D94" w:rsidRPr="00925DBE">
        <w:rPr>
          <w:rFonts w:ascii="標楷體" w:eastAsia="標楷體" w:hAnsi="標楷體" w:hint="eastAsia"/>
          <w:sz w:val="28"/>
          <w:szCs w:val="28"/>
        </w:rPr>
        <w:t>區</w:t>
      </w:r>
      <w:r w:rsidR="00925DBE">
        <w:rPr>
          <w:rFonts w:ascii="標楷體" w:eastAsia="標楷體" w:hAnsi="標楷體" w:hint="eastAsia"/>
          <w:sz w:val="28"/>
          <w:szCs w:val="28"/>
        </w:rPr>
        <w:t>林森</w:t>
      </w:r>
      <w:r w:rsidR="00932D94" w:rsidRPr="00072A02">
        <w:rPr>
          <w:rFonts w:ascii="標楷體" w:eastAsia="標楷體" w:hAnsi="標楷體" w:hint="eastAsia"/>
          <w:color w:val="000000"/>
          <w:sz w:val="28"/>
          <w:szCs w:val="28"/>
        </w:rPr>
        <w:t>路</w:t>
      </w:r>
      <w:r w:rsidR="00925DBE">
        <w:rPr>
          <w:rFonts w:ascii="標楷體" w:eastAsia="標楷體" w:hAnsi="標楷體" w:hint="eastAsia"/>
          <w:color w:val="000000"/>
          <w:sz w:val="28"/>
          <w:szCs w:val="28"/>
        </w:rPr>
        <w:t>1段418</w:t>
      </w:r>
      <w:r w:rsidR="00932D94" w:rsidRPr="00072A02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932D94">
        <w:rPr>
          <w:rFonts w:ascii="標楷體" w:eastAsia="標楷體" w:hAnsi="標楷體" w:hint="eastAsia"/>
          <w:sz w:val="28"/>
          <w:szCs w:val="28"/>
        </w:rPr>
        <w:t>)</w:t>
      </w:r>
    </w:p>
    <w:p w:rsidR="00932D94" w:rsidRDefault="00EB0C7D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32D94">
        <w:rPr>
          <w:rFonts w:ascii="標楷體" w:eastAsia="標楷體" w:hAnsi="標楷體" w:hint="eastAsia"/>
          <w:sz w:val="28"/>
          <w:szCs w:val="28"/>
        </w:rPr>
        <w:t>、參加人員及辦理方式:</w:t>
      </w:r>
    </w:p>
    <w:p w:rsidR="00932D94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6990">
        <w:rPr>
          <w:rFonts w:eastAsia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參加人員:辦</w:t>
      </w:r>
      <w:r w:rsidR="00925DBE">
        <w:rPr>
          <w:rFonts w:ascii="標楷體" w:eastAsia="標楷體" w:hAnsi="標楷體" w:hint="eastAsia"/>
          <w:sz w:val="28"/>
          <w:szCs w:val="28"/>
        </w:rPr>
        <w:t>理長者健康促進之</w:t>
      </w:r>
      <w:r>
        <w:rPr>
          <w:rFonts w:ascii="標楷體" w:eastAsia="標楷體" w:hAnsi="標楷體" w:hint="eastAsia"/>
          <w:sz w:val="28"/>
          <w:szCs w:val="28"/>
        </w:rPr>
        <w:t>衛生所及醫院人員</w:t>
      </w:r>
      <w:r w:rsidRPr="00F06990">
        <w:rPr>
          <w:rFonts w:ascii="標楷體" w:eastAsia="標楷體" w:hAnsi="標楷體" w:hint="eastAsia"/>
          <w:sz w:val="28"/>
          <w:szCs w:val="28"/>
        </w:rPr>
        <w:t>。</w:t>
      </w:r>
    </w:p>
    <w:p w:rsidR="00932D94" w:rsidRDefault="00932D94" w:rsidP="00376F14">
      <w:pPr>
        <w:adjustRightInd w:val="0"/>
        <w:snapToGrid w:val="0"/>
        <w:spacing w:line="42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F06990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聘請高齡友善</w:t>
      </w:r>
      <w:r>
        <w:rPr>
          <w:rFonts w:eastAsia="標楷體" w:hint="eastAsia"/>
          <w:sz w:val="28"/>
          <w:szCs w:val="28"/>
        </w:rPr>
        <w:t>專業老師分享高齡者營養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居家安全評估等策略應用及</w:t>
      </w:r>
      <w:r w:rsidRPr="008B28A9">
        <w:rPr>
          <w:rFonts w:ascii="標楷體" w:eastAsia="標楷體" w:hAnsi="標楷體"/>
          <w:color w:val="000000"/>
          <w:sz w:val="28"/>
          <w:szCs w:val="28"/>
        </w:rPr>
        <w:t>社區資源</w:t>
      </w:r>
      <w:r>
        <w:rPr>
          <w:rFonts w:ascii="標楷體" w:eastAsia="標楷體" w:hAnsi="標楷體" w:hint="eastAsia"/>
          <w:color w:val="000000"/>
          <w:sz w:val="28"/>
          <w:szCs w:val="28"/>
        </w:rPr>
        <w:t>整合方法</w:t>
      </w:r>
      <w:r w:rsidRPr="00F06990">
        <w:rPr>
          <w:rFonts w:ascii="標楷體" w:eastAsia="標楷體" w:hAnsi="標楷體" w:hint="eastAsia"/>
          <w:sz w:val="28"/>
          <w:szCs w:val="28"/>
        </w:rPr>
        <w:t>。</w:t>
      </w:r>
    </w:p>
    <w:p w:rsidR="00932D94" w:rsidRDefault="00EB0C7D" w:rsidP="00932D94">
      <w:pPr>
        <w:adjustRightInd w:val="0"/>
        <w:snapToGrid w:val="0"/>
        <w:spacing w:line="460" w:lineRule="exact"/>
        <w:ind w:leftChars="-23" w:left="1258" w:hangingChars="469" w:hanging="13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32D94">
        <w:rPr>
          <w:rFonts w:ascii="標楷體" w:eastAsia="標楷體" w:hAnsi="標楷體" w:hint="eastAsia"/>
          <w:sz w:val="28"/>
          <w:szCs w:val="28"/>
        </w:rPr>
        <w:t>、課程表:</w:t>
      </w:r>
    </w:p>
    <w:tbl>
      <w:tblPr>
        <w:tblpPr w:leftFromText="180" w:rightFromText="180" w:vertAnchor="text" w:horzAnchor="margin" w:tblpX="392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473"/>
        <w:gridCol w:w="2409"/>
      </w:tblGrid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時 間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議程內容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主持（講）人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報    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國健科</w:t>
            </w:r>
            <w:proofErr w:type="gramEnd"/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陳科長淑</w:t>
            </w:r>
            <w:proofErr w:type="gramStart"/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娟</w:t>
            </w:r>
            <w:proofErr w:type="gramEnd"/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3B7D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66127D" w:rsidP="006612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不可輕忽的長者天敵-</w:t>
            </w:r>
            <w:r w:rsidR="00932D94">
              <w:rPr>
                <w:rFonts w:ascii="標楷體" w:eastAsia="標楷體" w:hAnsi="標楷體" w:hint="eastAsia"/>
                <w:sz w:val="26"/>
                <w:szCs w:val="26"/>
              </w:rPr>
              <w:t>骨質疏鬆症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3B7D7B" w:rsidRDefault="003B7D7B" w:rsidP="005A307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7D7B">
              <w:rPr>
                <w:rFonts w:ascii="標楷體" w:eastAsia="標楷體" w:hAnsi="標楷體" w:hint="eastAsia"/>
                <w:sz w:val="26"/>
                <w:szCs w:val="26"/>
              </w:rPr>
              <w:t>王又亮</w:t>
            </w:r>
            <w:r w:rsidR="00932D94" w:rsidRPr="003B7D7B">
              <w:rPr>
                <w:rFonts w:ascii="標楷體" w:eastAsia="標楷體" w:hAnsi="標楷體" w:hint="eastAsia"/>
                <w:sz w:val="26"/>
                <w:szCs w:val="26"/>
              </w:rPr>
              <w:t>醫師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3B7D7B" w:rsidP="003B7D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932D94" w:rsidRPr="00F1682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32D94"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32D94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32D94" w:rsidRPr="00F168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32D94" w:rsidRPr="00F1682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32D94"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Default="00932D94" w:rsidP="006612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骨質疏鬆症</w:t>
            </w:r>
            <w:r w:rsidR="0066127D">
              <w:rPr>
                <w:rFonts w:ascii="標楷體" w:eastAsia="標楷體" w:hAnsi="標楷體" w:hint="eastAsia"/>
                <w:sz w:val="26"/>
                <w:szCs w:val="26"/>
              </w:rPr>
              <w:t>實戰指南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3B7D7B" w:rsidRDefault="003B7D7B" w:rsidP="005A307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7D7B">
              <w:rPr>
                <w:rFonts w:ascii="標楷體" w:eastAsia="標楷體" w:hAnsi="標楷體" w:hint="eastAsia"/>
                <w:sz w:val="26"/>
                <w:szCs w:val="26"/>
              </w:rPr>
              <w:t>王又亮</w:t>
            </w:r>
            <w:r w:rsidR="00932D94" w:rsidRPr="003B7D7B">
              <w:rPr>
                <w:rFonts w:ascii="標楷體" w:eastAsia="標楷體" w:hAnsi="標楷體" w:hint="eastAsia"/>
                <w:sz w:val="26"/>
                <w:szCs w:val="26"/>
              </w:rPr>
              <w:t>醫師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3B7D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-11: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3B7D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 w:rsidR="003B7D7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0-12:30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談高齡者營養介入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徐瑋婷營養師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13:30-14:30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手動、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腳動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、心動-高齡體適能運動設計概論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D20174" w:rsidRDefault="00932D94" w:rsidP="005A307F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0174">
              <w:rPr>
                <w:rFonts w:ascii="標楷體" w:eastAsia="標楷體" w:hAnsi="標楷體" w:hint="eastAsia"/>
                <w:sz w:val="26"/>
                <w:szCs w:val="26"/>
              </w:rPr>
              <w:t>陳良進老師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14:30-15: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高齡者居家環境安全評估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5E1F6C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6C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彩</w:t>
            </w:r>
            <w:r w:rsidRPr="005E1F6C">
              <w:rPr>
                <w:rFonts w:ascii="標楷體" w:eastAsia="標楷體" w:hAnsi="標楷體" w:hint="eastAsia"/>
                <w:sz w:val="26"/>
                <w:szCs w:val="26"/>
              </w:rPr>
              <w:t>鳳專案總監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5E1F6C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15: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高齡者居家環境安全評估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5E1F6C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6C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彩</w:t>
            </w:r>
            <w:r w:rsidRPr="005E1F6C">
              <w:rPr>
                <w:rFonts w:ascii="標楷體" w:eastAsia="標楷體" w:hAnsi="標楷體" w:hint="eastAsia"/>
                <w:sz w:val="26"/>
                <w:szCs w:val="26"/>
              </w:rPr>
              <w:t>鳳專案總監</w:t>
            </w:r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0-17: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業務聯繫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國健科</w:t>
            </w:r>
            <w:proofErr w:type="gramEnd"/>
          </w:p>
        </w:tc>
      </w:tr>
      <w:tr w:rsidR="00932D94" w:rsidRPr="00F16822" w:rsidTr="005A307F">
        <w:trPr>
          <w:trHeight w:val="500"/>
        </w:trPr>
        <w:tc>
          <w:tcPr>
            <w:tcW w:w="2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17: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6822">
              <w:rPr>
                <w:rFonts w:ascii="標楷體" w:eastAsia="標楷體" w:hAnsi="標楷體" w:hint="eastAsia"/>
                <w:sz w:val="26"/>
                <w:szCs w:val="26"/>
              </w:rPr>
              <w:t>～散會～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D94" w:rsidRPr="00F16822" w:rsidRDefault="00932D94" w:rsidP="005A30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32D94" w:rsidRDefault="00932D94" w:rsidP="00CF3C34">
      <w:pPr>
        <w:spacing w:line="400" w:lineRule="exact"/>
        <w:ind w:rightChars="105" w:right="2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七、報名方式:</w:t>
      </w:r>
    </w:p>
    <w:p w:rsidR="001D3A88" w:rsidRDefault="00376F14" w:rsidP="00CF3C34">
      <w:pPr>
        <w:spacing w:line="500" w:lineRule="exact"/>
        <w:ind w:left="840"/>
        <w:rPr>
          <w:rFonts w:ascii="標楷體" w:eastAsia="標楷體" w:hint="eastAsia"/>
          <w:b/>
          <w:sz w:val="28"/>
          <w:szCs w:val="28"/>
        </w:rPr>
      </w:pPr>
      <w:proofErr w:type="gramStart"/>
      <w:r w:rsidRPr="00376F14">
        <w:rPr>
          <w:rFonts w:ascii="標楷體" w:eastAsia="標楷體" w:hint="eastAsia"/>
          <w:b/>
          <w:sz w:val="28"/>
          <w:szCs w:val="28"/>
        </w:rPr>
        <w:t>採</w:t>
      </w:r>
      <w:proofErr w:type="gramEnd"/>
      <w:r w:rsidRPr="00376F14">
        <w:rPr>
          <w:rFonts w:ascii="標楷體" w:eastAsia="標楷體" w:hint="eastAsia"/>
          <w:b/>
          <w:sz w:val="28"/>
          <w:szCs w:val="28"/>
        </w:rPr>
        <w:t>網路</w:t>
      </w:r>
      <w:r w:rsidR="00932D94" w:rsidRPr="00376F14">
        <w:rPr>
          <w:rFonts w:ascii="標楷體" w:eastAsia="標楷體" w:hint="eastAsia"/>
          <w:b/>
          <w:sz w:val="28"/>
          <w:szCs w:val="28"/>
        </w:rPr>
        <w:t>報名</w:t>
      </w:r>
      <w:r w:rsidRPr="00376F14">
        <w:rPr>
          <w:rFonts w:ascii="標楷體" w:eastAsia="標楷體" w:hint="eastAsia"/>
          <w:b/>
          <w:sz w:val="28"/>
          <w:szCs w:val="28"/>
        </w:rPr>
        <w:t>: 網址如下:</w:t>
      </w:r>
      <w:r w:rsidRPr="00376F14">
        <w:t xml:space="preserve"> </w:t>
      </w:r>
      <w:r w:rsidR="0054350D" w:rsidRPr="0054350D">
        <w:t xml:space="preserve"> </w:t>
      </w:r>
      <w:hyperlink r:id="rId7" w:history="1">
        <w:r w:rsidR="00CF3C34" w:rsidRPr="00636334">
          <w:rPr>
            <w:rStyle w:val="a3"/>
            <w:rFonts w:ascii="標楷體" w:eastAsia="標楷體"/>
            <w:b/>
            <w:sz w:val="28"/>
            <w:szCs w:val="28"/>
          </w:rPr>
          <w:t>https://goo.gl/x8uKZG</w:t>
        </w:r>
      </w:hyperlink>
    </w:p>
    <w:p w:rsidR="00CF3C34" w:rsidRPr="00CF3C34" w:rsidRDefault="00CF3C34" w:rsidP="00CF3C34">
      <w:pPr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CF3C34">
        <w:rPr>
          <w:rFonts w:ascii="標楷體" w:eastAsia="標楷體" w:hint="eastAsia"/>
          <w:sz w:val="28"/>
          <w:szCs w:val="28"/>
        </w:rPr>
        <w:t>備註:申請公務人員研習時數</w:t>
      </w:r>
      <w:bookmarkStart w:id="0" w:name="_GoBack"/>
      <w:bookmarkEnd w:id="0"/>
    </w:p>
    <w:sectPr w:rsidR="00CF3C34" w:rsidRPr="00CF3C34" w:rsidSect="00CF3C3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80F"/>
    <w:multiLevelType w:val="hybridMultilevel"/>
    <w:tmpl w:val="EB66673C"/>
    <w:lvl w:ilvl="0" w:tplc="391E976E">
      <w:start w:val="1"/>
      <w:numFmt w:val="decimal"/>
      <w:lvlText w:val="%1."/>
      <w:lvlJc w:val="left"/>
      <w:pPr>
        <w:ind w:left="84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52" w:hanging="480"/>
      </w:pPr>
    </w:lvl>
    <w:lvl w:ilvl="2" w:tplc="0409001B">
      <w:start w:val="1"/>
      <w:numFmt w:val="lowerRoman"/>
      <w:lvlText w:val="%3."/>
      <w:lvlJc w:val="right"/>
      <w:pPr>
        <w:ind w:left="1832" w:hanging="480"/>
      </w:pPr>
    </w:lvl>
    <w:lvl w:ilvl="3" w:tplc="0409000F">
      <w:start w:val="1"/>
      <w:numFmt w:val="decimal"/>
      <w:lvlText w:val="%4."/>
      <w:lvlJc w:val="left"/>
      <w:pPr>
        <w:ind w:left="2312" w:hanging="480"/>
      </w:pPr>
    </w:lvl>
    <w:lvl w:ilvl="4" w:tplc="04090019">
      <w:start w:val="1"/>
      <w:numFmt w:val="ideographTraditional"/>
      <w:lvlText w:val="%5、"/>
      <w:lvlJc w:val="left"/>
      <w:pPr>
        <w:ind w:left="2792" w:hanging="480"/>
      </w:pPr>
    </w:lvl>
    <w:lvl w:ilvl="5" w:tplc="0409001B">
      <w:start w:val="1"/>
      <w:numFmt w:val="lowerRoman"/>
      <w:lvlText w:val="%6."/>
      <w:lvlJc w:val="right"/>
      <w:pPr>
        <w:ind w:left="3272" w:hanging="480"/>
      </w:pPr>
    </w:lvl>
    <w:lvl w:ilvl="6" w:tplc="0409000F">
      <w:start w:val="1"/>
      <w:numFmt w:val="decimal"/>
      <w:lvlText w:val="%7."/>
      <w:lvlJc w:val="left"/>
      <w:pPr>
        <w:ind w:left="3752" w:hanging="480"/>
      </w:pPr>
    </w:lvl>
    <w:lvl w:ilvl="7" w:tplc="04090019">
      <w:start w:val="1"/>
      <w:numFmt w:val="ideographTraditional"/>
      <w:lvlText w:val="%8、"/>
      <w:lvlJc w:val="left"/>
      <w:pPr>
        <w:ind w:left="4232" w:hanging="480"/>
      </w:pPr>
    </w:lvl>
    <w:lvl w:ilvl="8" w:tplc="0409001B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94"/>
    <w:rsid w:val="000D437C"/>
    <w:rsid w:val="001D3A88"/>
    <w:rsid w:val="00376F14"/>
    <w:rsid w:val="003B7D7B"/>
    <w:rsid w:val="0054350D"/>
    <w:rsid w:val="0066127D"/>
    <w:rsid w:val="00925DBE"/>
    <w:rsid w:val="00932D94"/>
    <w:rsid w:val="009E3431"/>
    <w:rsid w:val="00CF3C34"/>
    <w:rsid w:val="00D46240"/>
    <w:rsid w:val="00EB0C7D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x8uKZ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CBF6-699B-4953-A714-47876A1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2017-09-13T06:53:00Z</dcterms:created>
  <dcterms:modified xsi:type="dcterms:W3CDTF">2017-09-25T07:05:00Z</dcterms:modified>
</cp:coreProperties>
</file>